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D95841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4F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1995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00C17" w:rsidRPr="008D6AF2" w:rsidRDefault="00A00C17" w:rsidP="00D21263">
      <w:pPr>
        <w:ind w:right="5527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затвердження </w:t>
      </w:r>
      <w:r w:rsidR="008D6AF2">
        <w:rPr>
          <w:sz w:val="28"/>
          <w:szCs w:val="28"/>
        </w:rPr>
        <w:t>протоколу розподілу земельних ділянок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6AF2" w:rsidRDefault="008D6AF2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20A62">
        <w:rPr>
          <w:sz w:val="28"/>
          <w:szCs w:val="28"/>
        </w:rPr>
        <w:t>і</w:t>
      </w:r>
      <w:r>
        <w:rPr>
          <w:sz w:val="28"/>
          <w:szCs w:val="28"/>
        </w:rPr>
        <w:t>дповідно до статті 9 Закону України «</w:t>
      </w:r>
      <w:r w:rsidRPr="00CC0E7B">
        <w:rPr>
          <w:sz w:val="28"/>
          <w:szCs w:val="28"/>
        </w:rPr>
        <w:t xml:space="preserve">Про порядок виділення в натурі </w:t>
      </w:r>
      <w:r>
        <w:rPr>
          <w:sz w:val="28"/>
          <w:szCs w:val="28"/>
        </w:rPr>
        <w:t xml:space="preserve">                </w:t>
      </w:r>
      <w:r w:rsidRPr="00CC0E7B">
        <w:rPr>
          <w:sz w:val="28"/>
          <w:szCs w:val="28"/>
        </w:rPr>
        <w:t>(на місцевості) земельних ділянок власникам земельних часток (паїв)</w:t>
      </w:r>
      <w:r>
        <w:rPr>
          <w:sz w:val="28"/>
          <w:szCs w:val="28"/>
        </w:rPr>
        <w:t xml:space="preserve">», керуючись статями </w:t>
      </w:r>
      <w:r w:rsidRPr="00C20A62">
        <w:rPr>
          <w:sz w:val="28"/>
          <w:szCs w:val="28"/>
        </w:rPr>
        <w:t>26</w:t>
      </w:r>
      <w:r>
        <w:rPr>
          <w:sz w:val="28"/>
          <w:szCs w:val="28"/>
        </w:rPr>
        <w:t>, 59 Закону України «</w:t>
      </w:r>
      <w:r w:rsidRPr="00C20A62">
        <w:rPr>
          <w:sz w:val="28"/>
          <w:szCs w:val="28"/>
        </w:rPr>
        <w:t xml:space="preserve">Про місцеве самоврядування </w:t>
      </w:r>
      <w:r>
        <w:rPr>
          <w:sz w:val="28"/>
          <w:szCs w:val="28"/>
        </w:rPr>
        <w:t xml:space="preserve">                      в Україні»</w:t>
      </w:r>
      <w:r w:rsidRPr="00C20A62">
        <w:rPr>
          <w:sz w:val="28"/>
          <w:szCs w:val="28"/>
        </w:rPr>
        <w:t xml:space="preserve">, міська рада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8D6AF2" w:rsidRDefault="008D6AF2" w:rsidP="008D6AF2">
      <w:pPr>
        <w:ind w:firstLine="567"/>
        <w:jc w:val="both"/>
      </w:pPr>
      <w:r w:rsidRPr="00C20A6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EC351E">
        <w:t xml:space="preserve"> </w:t>
      </w:r>
      <w:r>
        <w:rPr>
          <w:sz w:val="28"/>
        </w:rPr>
        <w:t xml:space="preserve">Затвердити протокол засідання комісії з самоврядного контролю                  за використанням та охороною земель у населених пунктах Новгород-Сіверської міської ради  </w:t>
      </w:r>
      <w:r w:rsidRPr="00077E6D">
        <w:rPr>
          <w:sz w:val="28"/>
        </w:rPr>
        <w:t xml:space="preserve">від </w:t>
      </w:r>
      <w:r w:rsidR="000A1103">
        <w:rPr>
          <w:sz w:val="28"/>
        </w:rPr>
        <w:t>09 ли</w:t>
      </w:r>
      <w:r w:rsidR="000A1103" w:rsidRPr="000A1103">
        <w:rPr>
          <w:sz w:val="28"/>
        </w:rPr>
        <w:t>пня</w:t>
      </w:r>
      <w:r>
        <w:rPr>
          <w:sz w:val="28"/>
        </w:rPr>
        <w:t xml:space="preserve"> 2</w:t>
      </w:r>
      <w:r w:rsidRPr="00A7062E">
        <w:rPr>
          <w:sz w:val="28"/>
        </w:rPr>
        <w:t>02</w:t>
      </w:r>
      <w:r>
        <w:rPr>
          <w:sz w:val="28"/>
        </w:rPr>
        <w:t>6</w:t>
      </w:r>
      <w:r w:rsidRPr="00A7062E">
        <w:rPr>
          <w:sz w:val="28"/>
        </w:rPr>
        <w:t xml:space="preserve"> року № 1</w:t>
      </w:r>
      <w:r>
        <w:rPr>
          <w:sz w:val="28"/>
        </w:rPr>
        <w:t xml:space="preserve"> щодо розподілу земельних ділянок між власниками земельних часток (паїв), що додається.</w:t>
      </w:r>
      <w:r w:rsidRPr="00EC351E">
        <w:t xml:space="preserve"> </w:t>
      </w:r>
    </w:p>
    <w:p w:rsidR="008D6AF2" w:rsidRDefault="008D6AF2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A22EE4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D5C" w:rsidRDefault="00337D5C" w:rsidP="00746D5B">
      <w:r>
        <w:separator/>
      </w:r>
    </w:p>
  </w:endnote>
  <w:endnote w:type="continuationSeparator" w:id="0">
    <w:p w:rsidR="00337D5C" w:rsidRDefault="00337D5C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D5C" w:rsidRDefault="00337D5C" w:rsidP="00746D5B">
      <w:r>
        <w:separator/>
      </w:r>
    </w:p>
  </w:footnote>
  <w:footnote w:type="continuationSeparator" w:id="0">
    <w:p w:rsidR="00337D5C" w:rsidRDefault="00337D5C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7C6FDD" w:rsidP="007C6FDD">
    <w:pPr>
      <w:pStyle w:val="a7"/>
      <w:spacing w:line="360" w:lineRule="auto"/>
      <w:jc w:val="center"/>
    </w:pPr>
    <w:r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127BC9"/>
    <w:rsid w:val="0014621E"/>
    <w:rsid w:val="001A12A1"/>
    <w:rsid w:val="001A3917"/>
    <w:rsid w:val="001D02F0"/>
    <w:rsid w:val="001E110B"/>
    <w:rsid w:val="0024181D"/>
    <w:rsid w:val="00256120"/>
    <w:rsid w:val="002912A2"/>
    <w:rsid w:val="002E50CA"/>
    <w:rsid w:val="0030377F"/>
    <w:rsid w:val="00311895"/>
    <w:rsid w:val="00337D5C"/>
    <w:rsid w:val="003529EF"/>
    <w:rsid w:val="003C32C2"/>
    <w:rsid w:val="003E2E76"/>
    <w:rsid w:val="003E4CD2"/>
    <w:rsid w:val="0041173B"/>
    <w:rsid w:val="00426F5F"/>
    <w:rsid w:val="00446793"/>
    <w:rsid w:val="00467CB5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C6FDD"/>
    <w:rsid w:val="007E671C"/>
    <w:rsid w:val="007E7406"/>
    <w:rsid w:val="007F178C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AB310C"/>
    <w:rsid w:val="00AE4FCF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95841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ED867-AE4D-4F08-8728-8F2DAD4F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2024-01-03T08:18:00Z</cp:lastPrinted>
  <dcterms:created xsi:type="dcterms:W3CDTF">2026-07-15T13:52:00Z</dcterms:created>
  <dcterms:modified xsi:type="dcterms:W3CDTF">2026-07-29T11:33:00Z</dcterms:modified>
</cp:coreProperties>
</file>